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72147" w:rsidRPr="00F30FA1" w:rsidRDefault="00101F52" w:rsidP="00872147">
      <w:pPr>
        <w:spacing w:before="100" w:after="100"/>
        <w:jc w:val="both"/>
        <w:rPr>
          <w:rStyle w:val="Nessuno"/>
          <w:i/>
          <w:iCs/>
          <w:color w:val="auto"/>
          <w:sz w:val="28"/>
          <w:szCs w:val="28"/>
          <w:lang w:val="it-IT"/>
        </w:rPr>
      </w:pPr>
      <w:r>
        <w:rPr>
          <w:rStyle w:val="Nessuno"/>
          <w:i/>
          <w:iCs/>
          <w:color w:val="auto"/>
          <w:sz w:val="28"/>
          <w:szCs w:val="28"/>
          <w:lang w:val="it-IT"/>
        </w:rPr>
        <w:t xml:space="preserve">Comunicato stampa. </w:t>
      </w:r>
      <w:r w:rsidR="00B51DC7">
        <w:rPr>
          <w:rStyle w:val="Nessuno"/>
          <w:i/>
          <w:iCs/>
          <w:color w:val="auto"/>
          <w:sz w:val="28"/>
          <w:szCs w:val="28"/>
          <w:lang w:val="it-IT"/>
        </w:rPr>
        <w:t>4</w:t>
      </w:r>
      <w:r w:rsidR="00872147" w:rsidRPr="00F30FA1">
        <w:rPr>
          <w:rStyle w:val="Nessuno"/>
          <w:i/>
          <w:iCs/>
          <w:color w:val="auto"/>
          <w:sz w:val="28"/>
          <w:szCs w:val="28"/>
          <w:lang w:val="it-IT"/>
        </w:rPr>
        <w:t>/2020</w:t>
      </w:r>
    </w:p>
    <w:p w:rsidR="00101F52" w:rsidRPr="00101F52" w:rsidRDefault="00101F52" w:rsidP="00101F52">
      <w:pPr>
        <w:jc w:val="both"/>
        <w:rPr>
          <w:rFonts w:cs="Times New Roman"/>
          <w:lang w:val="it-IT"/>
        </w:rPr>
      </w:pPr>
    </w:p>
    <w:p w:rsidR="00101F52" w:rsidRPr="00B51DC7" w:rsidRDefault="00101F52" w:rsidP="00101F52">
      <w:pPr>
        <w:jc w:val="both"/>
        <w:rPr>
          <w:rFonts w:cs="Times New Roman"/>
          <w:b/>
          <w:sz w:val="28"/>
          <w:szCs w:val="28"/>
          <w:lang w:val="it-IT"/>
        </w:rPr>
      </w:pPr>
      <w:r w:rsidRPr="00B51DC7">
        <w:rPr>
          <w:rFonts w:cs="Times New Roman"/>
          <w:b/>
          <w:sz w:val="28"/>
          <w:szCs w:val="28"/>
          <w:lang w:val="it-IT"/>
        </w:rPr>
        <w:t>EIMA International 2021, una rassegna nel segno della sicurezza</w:t>
      </w:r>
    </w:p>
    <w:p w:rsidR="00B51DC7" w:rsidRDefault="00B51DC7" w:rsidP="00101F52">
      <w:pPr>
        <w:jc w:val="both"/>
        <w:rPr>
          <w:rFonts w:cs="Times New Roman"/>
          <w:b/>
          <w:lang w:val="it-IT"/>
        </w:rPr>
      </w:pPr>
    </w:p>
    <w:p w:rsidR="00101F52" w:rsidRPr="009A0F4C" w:rsidRDefault="00101F52" w:rsidP="00101F52">
      <w:pPr>
        <w:jc w:val="both"/>
        <w:rPr>
          <w:rFonts w:cs="Times New Roman"/>
          <w:b/>
          <w:i/>
          <w:lang w:val="it-IT"/>
        </w:rPr>
      </w:pPr>
      <w:r w:rsidRPr="009A0F4C">
        <w:rPr>
          <w:rFonts w:cs="Times New Roman"/>
          <w:b/>
          <w:i/>
          <w:lang w:val="it-IT"/>
        </w:rPr>
        <w:t>La grande kermesse della meccanica agricola, in programma a Bologna dal 3 al 7 febbraio, assicura il rispetto di rigorosi standard di sicurezza che integrano le normative nazionali e internazionali con criteri organizzativi e logistici specificamente pensati per questa rassegna. Tra le novità più significative, la control room wi</w:t>
      </w:r>
      <w:r w:rsidR="00191D6D">
        <w:rPr>
          <w:rFonts w:cs="Times New Roman"/>
          <w:b/>
          <w:i/>
          <w:lang w:val="it-IT"/>
        </w:rPr>
        <w:t>-</w:t>
      </w:r>
      <w:r w:rsidRPr="009A0F4C">
        <w:rPr>
          <w:rFonts w:cs="Times New Roman"/>
          <w:b/>
          <w:i/>
          <w:lang w:val="it-IT"/>
        </w:rPr>
        <w:t xml:space="preserve">fi per il monitoraggio dell’affollamento dei locali fieristici, la task force preposta al controllo degli assembramentie il servizio di prenotazione </w:t>
      </w:r>
      <w:r w:rsidR="00191D6D">
        <w:rPr>
          <w:rFonts w:cs="Times New Roman"/>
          <w:b/>
          <w:i/>
          <w:lang w:val="it-IT"/>
        </w:rPr>
        <w:t>per i p</w:t>
      </w:r>
      <w:r w:rsidRPr="009A0F4C">
        <w:rPr>
          <w:rFonts w:cs="Times New Roman"/>
          <w:b/>
          <w:i/>
          <w:lang w:val="it-IT"/>
        </w:rPr>
        <w:t>unti ristoro</w:t>
      </w:r>
      <w:r w:rsidR="009A0F4C" w:rsidRPr="009A0F4C">
        <w:rPr>
          <w:rFonts w:cs="Times New Roman"/>
          <w:b/>
          <w:i/>
          <w:lang w:val="it-IT"/>
        </w:rPr>
        <w:t>.</w:t>
      </w:r>
    </w:p>
    <w:p w:rsidR="009A0F4C" w:rsidRPr="00101F52" w:rsidRDefault="009A0F4C" w:rsidP="00101F52">
      <w:pPr>
        <w:jc w:val="both"/>
        <w:rPr>
          <w:rFonts w:cs="Times New Roman"/>
          <w:b/>
          <w:lang w:val="it-IT"/>
        </w:rPr>
      </w:pPr>
    </w:p>
    <w:p w:rsidR="00B51DC7" w:rsidRDefault="00101F52" w:rsidP="00101F52">
      <w:pPr>
        <w:jc w:val="both"/>
        <w:rPr>
          <w:rFonts w:cs="Times New Roman"/>
          <w:lang w:val="it-IT"/>
        </w:rPr>
      </w:pPr>
      <w:r w:rsidRPr="00101F52">
        <w:rPr>
          <w:rFonts w:cs="Times New Roman"/>
          <w:lang w:val="it-IT"/>
        </w:rPr>
        <w:t xml:space="preserve">L’esposizione di EIMA International, che terrà la sua 44ma edizione presso il quartiere fieristico di Bologna dal 3 al 7 febbraio 2021, sarà il primo grande evento dell’anno dedicato alla meccanica agricola. </w:t>
      </w:r>
    </w:p>
    <w:p w:rsidR="00B51DC7" w:rsidRDefault="00101F52" w:rsidP="00101F52">
      <w:pPr>
        <w:jc w:val="both"/>
        <w:rPr>
          <w:rFonts w:cs="Times New Roman"/>
          <w:lang w:val="it-IT"/>
        </w:rPr>
      </w:pPr>
      <w:r w:rsidRPr="00101F52">
        <w:rPr>
          <w:rFonts w:cs="Times New Roman"/>
          <w:lang w:val="it-IT"/>
        </w:rPr>
        <w:t>Forte dei suoi quasi duemila espositori da 50 Paesi - suddivisi in</w:t>
      </w:r>
      <w:r w:rsidR="00B51DC7">
        <w:rPr>
          <w:rFonts w:cs="Times New Roman"/>
          <w:lang w:val="it-IT"/>
        </w:rPr>
        <w:t xml:space="preserve"> 14 settori merceologici e nei c</w:t>
      </w:r>
      <w:r w:rsidRPr="00101F52">
        <w:rPr>
          <w:rFonts w:cs="Times New Roman"/>
          <w:lang w:val="it-IT"/>
        </w:rPr>
        <w:t xml:space="preserve">inque Saloni tematici dedicati a “Componenti”, “Green”, “Idrotech”, “Digital” ed “Energy” - e con un’offerta di oltre 50 mila modelli di macchine e attrezzature per ogni tipo di lavorazione, la rassegna costituisce il principale riferimento tecnico per gli operatori di ogni parte del mondo. </w:t>
      </w:r>
    </w:p>
    <w:p w:rsidR="00B51DC7" w:rsidRDefault="00101F52" w:rsidP="00101F52">
      <w:pPr>
        <w:jc w:val="both"/>
        <w:rPr>
          <w:rFonts w:cs="Times New Roman"/>
          <w:lang w:val="it-IT"/>
        </w:rPr>
      </w:pPr>
      <w:r w:rsidRPr="00101F52">
        <w:rPr>
          <w:rFonts w:cs="Times New Roman"/>
          <w:lang w:val="it-IT"/>
        </w:rPr>
        <w:t>Ma rappresenta anche</w:t>
      </w:r>
      <w:r w:rsidR="0035614D">
        <w:rPr>
          <w:rFonts w:cs="Times New Roman"/>
          <w:lang w:val="it-IT"/>
        </w:rPr>
        <w:t>,</w:t>
      </w:r>
      <w:r w:rsidRPr="00101F52">
        <w:rPr>
          <w:rFonts w:cs="Times New Roman"/>
          <w:lang w:val="it-IT"/>
        </w:rPr>
        <w:t xml:space="preserve"> per il settore</w:t>
      </w:r>
      <w:r w:rsidR="0035614D">
        <w:rPr>
          <w:rFonts w:cs="Times New Roman"/>
          <w:lang w:val="it-IT"/>
        </w:rPr>
        <w:t>,</w:t>
      </w:r>
      <w:r w:rsidRPr="00101F52">
        <w:rPr>
          <w:rFonts w:cs="Times New Roman"/>
          <w:lang w:val="it-IT"/>
        </w:rPr>
        <w:t xml:space="preserve"> la prima fiera “in presenza” dopo l’emergenza Covid 19, che ha comportato una netta frenata delle attività produttive e commerciali e che ha imposto per ragioni di sicurezza e prevenzione sanitaria la cancellazione delle manifestazioni fieristiche in calendario nel 2020. </w:t>
      </w:r>
    </w:p>
    <w:p w:rsidR="00B51DC7" w:rsidRDefault="00101F52" w:rsidP="00101F52">
      <w:pPr>
        <w:jc w:val="both"/>
        <w:rPr>
          <w:rFonts w:cs="Times New Roman"/>
          <w:lang w:val="it-IT"/>
        </w:rPr>
      </w:pPr>
      <w:r w:rsidRPr="00101F52">
        <w:rPr>
          <w:rFonts w:cs="Times New Roman"/>
          <w:lang w:val="it-IT"/>
        </w:rPr>
        <w:t>“In considerazione di questo - ha spiegato nel corso della conferenza stampa</w:t>
      </w:r>
      <w:r w:rsidR="00721CDE">
        <w:rPr>
          <w:rFonts w:cs="Times New Roman"/>
          <w:lang w:val="it-IT"/>
        </w:rPr>
        <w:t>,</w:t>
      </w:r>
      <w:r w:rsidRPr="00101F52">
        <w:rPr>
          <w:rFonts w:cs="Times New Roman"/>
          <w:lang w:val="it-IT"/>
        </w:rPr>
        <w:t xml:space="preserve"> tenutasi </w:t>
      </w:r>
      <w:r w:rsidR="0035614D">
        <w:rPr>
          <w:rFonts w:cs="Times New Roman"/>
          <w:lang w:val="it-IT"/>
        </w:rPr>
        <w:t xml:space="preserve">questo pomeriggio </w:t>
      </w:r>
      <w:r w:rsidRPr="00101F52">
        <w:rPr>
          <w:rFonts w:cs="Times New Roman"/>
          <w:lang w:val="it-IT"/>
        </w:rPr>
        <w:t>in streaming</w:t>
      </w:r>
      <w:r w:rsidR="00721CDE">
        <w:rPr>
          <w:rFonts w:cs="Times New Roman"/>
          <w:lang w:val="it-IT"/>
        </w:rPr>
        <w:t>,</w:t>
      </w:r>
      <w:r w:rsidRPr="00101F52">
        <w:rPr>
          <w:rFonts w:cs="Times New Roman"/>
          <w:lang w:val="it-IT"/>
        </w:rPr>
        <w:t xml:space="preserve"> il Presidente di FederUnacoma Alessandro Malavolti - l’EIMA di febbraio deve essere la manifestazione di riferimento anche per quanto riguarda i criteri e i presidi per la sicurezza delle aziende espositrici e della vasta platea dei visitatori e degli operatori economici presenti, offrendo standard del più alto livello con presidi medici specializzati”. “Questi debbono tener conto delle norme generali fissate dalle autorità politiche e sanita</w:t>
      </w:r>
      <w:r w:rsidR="00B51DC7">
        <w:rPr>
          <w:rFonts w:cs="Times New Roman"/>
          <w:lang w:val="it-IT"/>
        </w:rPr>
        <w:t>rie nazionali e internazionali -</w:t>
      </w:r>
      <w:r w:rsidRPr="00101F52">
        <w:rPr>
          <w:rFonts w:cs="Times New Roman"/>
          <w:lang w:val="it-IT"/>
        </w:rPr>
        <w:t xml:space="preserve"> ha aggiunto Malavolti - ma integrandole con criteri organizzativi e logistici specificamente pensati per questa rassegna”. </w:t>
      </w:r>
    </w:p>
    <w:p w:rsidR="00101F52" w:rsidRPr="00101F52" w:rsidRDefault="00101F52" w:rsidP="00101F52">
      <w:pPr>
        <w:jc w:val="both"/>
        <w:rPr>
          <w:rFonts w:cs="Times New Roman"/>
          <w:lang w:val="it-IT"/>
        </w:rPr>
      </w:pPr>
      <w:r w:rsidRPr="00101F52">
        <w:rPr>
          <w:rFonts w:cs="Times New Roman"/>
          <w:lang w:val="it-IT"/>
        </w:rPr>
        <w:t>Per consentire i giusti distanziamenti e assicurare condizioni igieniche e di sicurezza anco</w:t>
      </w:r>
      <w:r w:rsidR="00B51DC7">
        <w:rPr>
          <w:rFonts w:cs="Times New Roman"/>
          <w:lang w:val="it-IT"/>
        </w:rPr>
        <w:t>ra maggiori il sistema prevede -</w:t>
      </w:r>
      <w:r w:rsidRPr="00101F52">
        <w:rPr>
          <w:rFonts w:cs="Times New Roman"/>
          <w:lang w:val="it-IT"/>
        </w:rPr>
        <w:t xml:space="preserve"> così come specificato nelle linee guida recepi</w:t>
      </w:r>
      <w:r w:rsidR="00693A86">
        <w:rPr>
          <w:rFonts w:cs="Times New Roman"/>
          <w:lang w:val="it-IT"/>
        </w:rPr>
        <w:t>te dai regolamenti interni del</w:t>
      </w:r>
      <w:bookmarkStart w:id="0" w:name="_GoBack"/>
      <w:bookmarkEnd w:id="0"/>
      <w:r w:rsidRPr="00101F52">
        <w:rPr>
          <w:rFonts w:cs="Times New Roman"/>
          <w:lang w:val="it-IT"/>
        </w:rPr>
        <w:t xml:space="preserve"> quartiere fieristico di Bologna - controlli e misure precauzionali su tre livelli: aree esterne e accessi alla fiera, quartiere fieristico, spazi espositivi gestiti dalle aziende. La prevenzione inizia dagli spazi esterni con il distanziamento delle file per l’accesso a taxi e bus, con l’allestimento di aree sosta dedicate ma, anche con l’organizzazione di navette sanificate che collegano la fiera alla stazione ferroviaria, all’aeroporto e ai parcheggi dei visitatori. L’ingresso agli spazi espositivi, possibile soltanto con mascherina, è gestito da un sistema informatizzato che permette di mantenere la giusta distanza tra le persone, mentre </w:t>
      </w:r>
      <w:r w:rsidR="000F5A3C">
        <w:rPr>
          <w:rFonts w:cs="Times New Roman"/>
          <w:lang w:val="it-IT"/>
        </w:rPr>
        <w:t>l</w:t>
      </w:r>
      <w:r w:rsidRPr="00101F52">
        <w:rPr>
          <w:rFonts w:cs="Times New Roman"/>
          <w:lang w:val="it-IT"/>
        </w:rPr>
        <w:t xml:space="preserve">a temperatura corporea dei visitatori viene misurata grazie a un portale con telecamere ad infrarossi posizionato in prossimità dei tornelli. </w:t>
      </w:r>
    </w:p>
    <w:p w:rsidR="00101F52" w:rsidRPr="00101F52" w:rsidRDefault="00101F52" w:rsidP="00101F52">
      <w:pPr>
        <w:jc w:val="both"/>
        <w:rPr>
          <w:rFonts w:cs="Times New Roman"/>
          <w:lang w:val="it-IT"/>
        </w:rPr>
      </w:pPr>
      <w:r w:rsidRPr="00101F52">
        <w:rPr>
          <w:rFonts w:cs="Times New Roman"/>
          <w:lang w:val="it-IT"/>
        </w:rPr>
        <w:t xml:space="preserve">Il secondo livello di sicurezza riguarda gli spazi comuni: zone di camminamento, servizi igienici, punti </w:t>
      </w:r>
      <w:r w:rsidR="00B51DC7">
        <w:rPr>
          <w:rFonts w:cs="Times New Roman"/>
          <w:lang w:val="it-IT"/>
        </w:rPr>
        <w:t>ristoro della fiera. Spazi che -</w:t>
      </w:r>
      <w:r w:rsidRPr="00101F52">
        <w:rPr>
          <w:rFonts w:cs="Times New Roman"/>
          <w:lang w:val="it-IT"/>
        </w:rPr>
        <w:t xml:space="preserve"> precisano gli organizzatori - sono allestiti in modo da garantire il rispetto </w:t>
      </w:r>
      <w:r w:rsidRPr="00101F52">
        <w:rPr>
          <w:rFonts w:cs="Times New Roman"/>
          <w:lang w:val="it-IT"/>
        </w:rPr>
        <w:lastRenderedPageBreak/>
        <w:t xml:space="preserve">della distanza di sicurezza e percorsi differenziati, e per i quali sono previsti interventi di pulizia rafforzati, tra cui la sanificazione continua dei servizi igienici. In numerosi punti del quartiere fieristico sono posizionati dispenser di gel igienizzante, mentre un particolare potenziamento è previsto per il sistema di aerazione che vede un sensibile incremento del volume d’aria introdotto dall’esterno e l’eliminazione della funzione di ricircolo dell’aria condizionata. Una novità assoluta è rappresentata dalla </w:t>
      </w:r>
      <w:r w:rsidRPr="00101F52">
        <w:rPr>
          <w:rFonts w:cs="Times New Roman"/>
          <w:i/>
          <w:lang w:val="it-IT"/>
        </w:rPr>
        <w:t>control room</w:t>
      </w:r>
      <w:r w:rsidRPr="00101F52">
        <w:rPr>
          <w:rFonts w:cs="Times New Roman"/>
          <w:lang w:val="it-IT"/>
        </w:rPr>
        <w:t>wi</w:t>
      </w:r>
      <w:r w:rsidR="00B51DC7">
        <w:rPr>
          <w:rFonts w:cs="Times New Roman"/>
          <w:lang w:val="it-IT"/>
        </w:rPr>
        <w:t>-</w:t>
      </w:r>
      <w:r w:rsidRPr="00101F52">
        <w:rPr>
          <w:rFonts w:cs="Times New Roman"/>
          <w:lang w:val="it-IT"/>
        </w:rPr>
        <w:t xml:space="preserve">fi che, sfruttando la tecnologia delle mappe di calore, consente di individuare le zone con maggior affollamento e quindi di realizzare gli opportuni interventi per il ripristino della distanza di sicurezza. Ad evitare possibili assembramenti contribuisce anche una </w:t>
      </w:r>
      <w:r w:rsidRPr="00101F52">
        <w:rPr>
          <w:rFonts w:cs="Times New Roman"/>
          <w:i/>
          <w:lang w:val="it-IT"/>
        </w:rPr>
        <w:t>task force</w:t>
      </w:r>
      <w:r w:rsidRPr="00101F52">
        <w:rPr>
          <w:rFonts w:cs="Times New Roman"/>
          <w:lang w:val="it-IT"/>
        </w:rPr>
        <w:t xml:space="preserve"> operativa, in servizio nei locali del quartiere fieristico. Altra importante novità dell’edizione 2021 di EIMA è quella relativa ai punti ristoro (potenziati) che prevede un innovativo servizio di prenotazione online con slot orari visualizzati e selezionati in base alla disponibilità. Anche il servizio di </w:t>
      </w:r>
      <w:r w:rsidRPr="00101F52">
        <w:rPr>
          <w:rFonts w:cs="Times New Roman"/>
          <w:i/>
          <w:lang w:val="it-IT"/>
        </w:rPr>
        <w:t>catering</w:t>
      </w:r>
      <w:r w:rsidRPr="00101F52">
        <w:rPr>
          <w:rFonts w:cs="Times New Roman"/>
          <w:lang w:val="it-IT"/>
        </w:rPr>
        <w:t xml:space="preserve"> agli stand viene gestito in remoto, con  prenotazione </w:t>
      </w:r>
      <w:r w:rsidR="00200DCA">
        <w:rPr>
          <w:rFonts w:cs="Times New Roman"/>
          <w:lang w:val="it-IT"/>
        </w:rPr>
        <w:t xml:space="preserve">e consegna </w:t>
      </w:r>
      <w:r w:rsidRPr="00101F52">
        <w:rPr>
          <w:rFonts w:cs="Times New Roman"/>
          <w:lang w:val="it-IT"/>
        </w:rPr>
        <w:t>tramite App. Il terzo livello di sicurezza è quello relativo alle aree espositive delle singole aziende, allestite in modo tale da agevolare gli interventi di sanificazione e pulizia (sia di notte che durante la fiera), da ottimizzare il ricambio d’aria e favorire il distanziamento. Anche gli stand aziendali prevedono l’identificazione di un percorso di entrata e di uscita per i visitatori, che oltre a migliorare la sicurezza contribuirà ad ottimizzare il percorso espositivo.</w:t>
      </w:r>
    </w:p>
    <w:p w:rsidR="00872147" w:rsidRPr="00F30FA1" w:rsidRDefault="00872147" w:rsidP="00872147">
      <w:pPr>
        <w:jc w:val="both"/>
        <w:rPr>
          <w:rStyle w:val="Nessuno"/>
          <w:color w:val="auto"/>
          <w:lang w:val="it-IT"/>
        </w:rPr>
      </w:pPr>
    </w:p>
    <w:p w:rsidR="00872147" w:rsidRPr="00A167D3" w:rsidRDefault="00A167D3" w:rsidP="00872147">
      <w:pPr>
        <w:jc w:val="both"/>
        <w:rPr>
          <w:color w:val="auto"/>
          <w:lang w:val="it-IT"/>
        </w:rPr>
      </w:pPr>
      <w:r>
        <w:rPr>
          <w:rStyle w:val="Nessuno"/>
          <w:b/>
          <w:bCs/>
          <w:color w:val="auto"/>
          <w:lang w:val="it-IT"/>
        </w:rPr>
        <w:t xml:space="preserve">Bologna, 23 luglio </w:t>
      </w:r>
      <w:r w:rsidR="00872147" w:rsidRPr="00F30FA1">
        <w:rPr>
          <w:rStyle w:val="Nessuno"/>
          <w:b/>
          <w:bCs/>
          <w:color w:val="auto"/>
          <w:lang w:val="it-IT"/>
        </w:rPr>
        <w:t xml:space="preserve"> 2020</w:t>
      </w:r>
    </w:p>
    <w:p w:rsidR="00EE4071" w:rsidRPr="00A167D3" w:rsidRDefault="00EE4071" w:rsidP="00872147">
      <w:pPr>
        <w:rPr>
          <w:lang w:val="it-IT"/>
        </w:rPr>
      </w:pPr>
    </w:p>
    <w:sectPr w:rsidR="00EE4071" w:rsidRPr="00A167D3" w:rsidSect="00734D7E">
      <w:headerReference w:type="default" r:id="rId6"/>
      <w:footerReference w:type="default" r:id="rId7"/>
      <w:pgSz w:w="11900" w:h="16840"/>
      <w:pgMar w:top="0" w:right="1134" w:bottom="284" w:left="326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7FEE" w:rsidRDefault="00817FEE">
      <w:r>
        <w:separator/>
      </w:r>
    </w:p>
  </w:endnote>
  <w:endnote w:type="continuationSeparator" w:id="1">
    <w:p w:rsidR="00817FEE" w:rsidRDefault="00817F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9AE" w:rsidRPr="00D12372" w:rsidRDefault="00A609AE">
    <w:pPr>
      <w:pStyle w:val="Pidipagina"/>
      <w:tabs>
        <w:tab w:val="clear" w:pos="9638"/>
        <w:tab w:val="right" w:pos="7485"/>
      </w:tabs>
      <w:jc w:val="right"/>
      <w:rPr>
        <w:lang w:val="it-I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7FEE" w:rsidRDefault="00817FEE">
      <w:r>
        <w:separator/>
      </w:r>
    </w:p>
  </w:footnote>
  <w:footnote w:type="continuationSeparator" w:id="1">
    <w:p w:rsidR="00817FEE" w:rsidRDefault="00817F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9AE" w:rsidRDefault="00A609AE">
    <w:pPr>
      <w:pStyle w:val="Intestazione"/>
      <w:tabs>
        <w:tab w:val="clear" w:pos="9638"/>
        <w:tab w:val="right" w:pos="7485"/>
      </w:tabs>
    </w:pPr>
    <w:r>
      <w:rPr>
        <w:noProof/>
        <w:lang w:val="it-IT"/>
      </w:rPr>
      <w:drawing>
        <wp:anchor distT="152400" distB="152400" distL="152400" distR="152400" simplePos="0" relativeHeight="251658240" behindDoc="1" locked="0" layoutInCell="1" allowOverlap="1">
          <wp:simplePos x="0" y="0"/>
          <wp:positionH relativeFrom="page">
            <wp:posOffset>-132715</wp:posOffset>
          </wp:positionH>
          <wp:positionV relativeFrom="page">
            <wp:posOffset>3175</wp:posOffset>
          </wp:positionV>
          <wp:extent cx="7588885" cy="10744200"/>
          <wp:effectExtent l="0" t="0" r="0" b="0"/>
          <wp:wrapNone/>
          <wp:docPr id="1073741825"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displayBackgroundShape/>
  <w:defaultTabStop w:val="708"/>
  <w:hyphenationZone w:val="283"/>
  <w:characterSpacingControl w:val="doNotCompress"/>
  <w:footnotePr>
    <w:footnote w:id="0"/>
    <w:footnote w:id="1"/>
  </w:footnotePr>
  <w:endnotePr>
    <w:endnote w:id="0"/>
    <w:endnote w:id="1"/>
  </w:endnotePr>
  <w:compat>
    <w:useFELayout/>
  </w:compat>
  <w:rsids>
    <w:rsidRoot w:val="00A648ED"/>
    <w:rsid w:val="00017C11"/>
    <w:rsid w:val="00024FE9"/>
    <w:rsid w:val="000B5004"/>
    <w:rsid w:val="000F5A3C"/>
    <w:rsid w:val="00101F52"/>
    <w:rsid w:val="00131BB4"/>
    <w:rsid w:val="00191D6D"/>
    <w:rsid w:val="001E2CC5"/>
    <w:rsid w:val="00200DCA"/>
    <w:rsid w:val="00207D3F"/>
    <w:rsid w:val="00214015"/>
    <w:rsid w:val="0024770A"/>
    <w:rsid w:val="00260DD7"/>
    <w:rsid w:val="00281272"/>
    <w:rsid w:val="002A22CF"/>
    <w:rsid w:val="002C443C"/>
    <w:rsid w:val="0035614D"/>
    <w:rsid w:val="004044F6"/>
    <w:rsid w:val="00412A06"/>
    <w:rsid w:val="00413888"/>
    <w:rsid w:val="004D7A5C"/>
    <w:rsid w:val="004E444A"/>
    <w:rsid w:val="004F0002"/>
    <w:rsid w:val="005D0CF6"/>
    <w:rsid w:val="005F6863"/>
    <w:rsid w:val="0060761D"/>
    <w:rsid w:val="00625E6E"/>
    <w:rsid w:val="006459CC"/>
    <w:rsid w:val="00650D41"/>
    <w:rsid w:val="00665648"/>
    <w:rsid w:val="00693A86"/>
    <w:rsid w:val="006A5099"/>
    <w:rsid w:val="006D5BB0"/>
    <w:rsid w:val="00706FE2"/>
    <w:rsid w:val="00721CDE"/>
    <w:rsid w:val="00734D7E"/>
    <w:rsid w:val="00772F5C"/>
    <w:rsid w:val="0077325E"/>
    <w:rsid w:val="00783D96"/>
    <w:rsid w:val="007846E0"/>
    <w:rsid w:val="007A3EA6"/>
    <w:rsid w:val="007A6A83"/>
    <w:rsid w:val="007C248E"/>
    <w:rsid w:val="007D1EEA"/>
    <w:rsid w:val="007E38F5"/>
    <w:rsid w:val="00817FEE"/>
    <w:rsid w:val="0083722C"/>
    <w:rsid w:val="00872147"/>
    <w:rsid w:val="008A2DEC"/>
    <w:rsid w:val="00924F09"/>
    <w:rsid w:val="00944A65"/>
    <w:rsid w:val="00954265"/>
    <w:rsid w:val="00965598"/>
    <w:rsid w:val="009700E2"/>
    <w:rsid w:val="00992465"/>
    <w:rsid w:val="00997AD1"/>
    <w:rsid w:val="009A0F4C"/>
    <w:rsid w:val="009C1E1E"/>
    <w:rsid w:val="009C4E75"/>
    <w:rsid w:val="009E17CC"/>
    <w:rsid w:val="009E507E"/>
    <w:rsid w:val="00A167D3"/>
    <w:rsid w:val="00A31004"/>
    <w:rsid w:val="00A32381"/>
    <w:rsid w:val="00A609AE"/>
    <w:rsid w:val="00A648ED"/>
    <w:rsid w:val="00A90D9C"/>
    <w:rsid w:val="00A97004"/>
    <w:rsid w:val="00AC4DED"/>
    <w:rsid w:val="00B05E83"/>
    <w:rsid w:val="00B17A4C"/>
    <w:rsid w:val="00B51DC7"/>
    <w:rsid w:val="00B56C4D"/>
    <w:rsid w:val="00B9471A"/>
    <w:rsid w:val="00B9608F"/>
    <w:rsid w:val="00BB3A84"/>
    <w:rsid w:val="00C273B3"/>
    <w:rsid w:val="00D118C6"/>
    <w:rsid w:val="00D12372"/>
    <w:rsid w:val="00D87F60"/>
    <w:rsid w:val="00DA355F"/>
    <w:rsid w:val="00DB6F96"/>
    <w:rsid w:val="00E34D37"/>
    <w:rsid w:val="00E53964"/>
    <w:rsid w:val="00E614ED"/>
    <w:rsid w:val="00EB604D"/>
    <w:rsid w:val="00ED2206"/>
    <w:rsid w:val="00EE4071"/>
    <w:rsid w:val="00F44F5F"/>
    <w:rsid w:val="00FA4350"/>
    <w:rsid w:val="00FA66C7"/>
    <w:rsid w:val="00FC2C3E"/>
    <w:rsid w:val="00FE0261"/>
    <w:rsid w:val="00FE21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734D7E"/>
    <w:rPr>
      <w:rFonts w:cs="Arial Unicode MS"/>
      <w:color w:val="000000"/>
      <w:sz w:val="24"/>
      <w:szCs w:val="24"/>
      <w:u w:color="000000"/>
      <w:lang w:val="en-US"/>
    </w:rPr>
  </w:style>
  <w:style w:type="paragraph" w:styleId="Titolo2">
    <w:name w:val="heading 2"/>
    <w:next w:val="Normale"/>
    <w:rsid w:val="00734D7E"/>
    <w:pPr>
      <w:keepNext/>
      <w:keepLines/>
      <w:spacing w:before="200"/>
      <w:outlineLvl w:val="1"/>
    </w:pPr>
    <w:rPr>
      <w:rFonts w:ascii="Helvetica Neue" w:hAnsi="Helvetica Neue" w:cs="Arial Unicode MS"/>
      <w:b/>
      <w:bCs/>
      <w:color w:val="4F81BD"/>
      <w:sz w:val="26"/>
      <w:szCs w:val="26"/>
      <w:u w:color="4F81BD"/>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734D7E"/>
    <w:rPr>
      <w:u w:val="single"/>
    </w:rPr>
  </w:style>
  <w:style w:type="table" w:customStyle="1" w:styleId="TableNormal">
    <w:name w:val="Table Normal"/>
    <w:rsid w:val="00734D7E"/>
    <w:tblPr>
      <w:tblInd w:w="0" w:type="dxa"/>
      <w:tblCellMar>
        <w:top w:w="0" w:type="dxa"/>
        <w:left w:w="0" w:type="dxa"/>
        <w:bottom w:w="0" w:type="dxa"/>
        <w:right w:w="0" w:type="dxa"/>
      </w:tblCellMar>
    </w:tblPr>
  </w:style>
  <w:style w:type="paragraph" w:styleId="Intestazione">
    <w:name w:val="header"/>
    <w:rsid w:val="00734D7E"/>
    <w:pPr>
      <w:tabs>
        <w:tab w:val="center" w:pos="4819"/>
        <w:tab w:val="right" w:pos="9638"/>
      </w:tabs>
    </w:pPr>
    <w:rPr>
      <w:rFonts w:cs="Arial Unicode MS"/>
      <w:color w:val="000000"/>
      <w:sz w:val="24"/>
      <w:szCs w:val="24"/>
      <w:u w:color="000000"/>
      <w:lang w:val="en-US"/>
    </w:rPr>
  </w:style>
  <w:style w:type="paragraph" w:styleId="Pidipagina">
    <w:name w:val="footer"/>
    <w:rsid w:val="00734D7E"/>
    <w:pPr>
      <w:tabs>
        <w:tab w:val="center" w:pos="4819"/>
        <w:tab w:val="right" w:pos="9638"/>
      </w:tabs>
    </w:pPr>
    <w:rPr>
      <w:rFonts w:cs="Arial Unicode MS"/>
      <w:color w:val="000000"/>
      <w:sz w:val="24"/>
      <w:szCs w:val="24"/>
      <w:u w:color="000000"/>
      <w:lang w:val="en-US"/>
    </w:rPr>
  </w:style>
  <w:style w:type="character" w:customStyle="1" w:styleId="Nessuno">
    <w:name w:val="Nessuno"/>
    <w:rsid w:val="00734D7E"/>
  </w:style>
  <w:style w:type="paragraph" w:customStyle="1" w:styleId="Default">
    <w:name w:val="Default"/>
    <w:rsid w:val="00734D7E"/>
    <w:rPr>
      <w:rFonts w:ascii="Helvetica Neue" w:hAnsi="Helvetica Neue" w:cs="Arial Unicode MS"/>
      <w:color w:val="000000"/>
      <w:sz w:val="22"/>
      <w:szCs w:val="22"/>
      <w:u w:color="000000"/>
    </w:rPr>
  </w:style>
  <w:style w:type="character" w:customStyle="1" w:styleId="Hyperlink0">
    <w:name w:val="Hyperlink.0"/>
    <w:basedOn w:val="Nessuno"/>
    <w:rsid w:val="00734D7E"/>
    <w:rPr>
      <w:rFonts w:ascii="Times New Roman" w:eastAsia="Times New Roman" w:hAnsi="Times New Roman" w:cs="Times New Roman"/>
      <w:color w:val="0000FF"/>
      <w:sz w:val="24"/>
      <w:szCs w:val="24"/>
      <w:u w:val="single" w:color="0000FF"/>
    </w:rPr>
  </w:style>
  <w:style w:type="paragraph" w:styleId="Testonormale">
    <w:name w:val="Plain Text"/>
    <w:basedOn w:val="Normale"/>
    <w:link w:val="TestonormaleCarattere"/>
    <w:uiPriority w:val="99"/>
    <w:unhideWhenUsed/>
    <w:rsid w:val="00DA355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TestonormaleCarattere">
    <w:name w:val="Testo normale Carattere"/>
    <w:basedOn w:val="Carpredefinitoparagrafo"/>
    <w:link w:val="Testonormale"/>
    <w:uiPriority w:val="99"/>
    <w:rsid w:val="00DA355F"/>
    <w:rPr>
      <w:rFonts w:ascii="Calibri" w:eastAsiaTheme="minorHAnsi" w:hAnsi="Calibri" w:cstheme="minorBidi"/>
      <w:sz w:val="22"/>
      <w:szCs w:val="21"/>
      <w:bdr w:val="none" w:sz="0" w:space="0" w:color="auto"/>
      <w:lang w:eastAsia="en-US"/>
    </w:rPr>
  </w:style>
  <w:style w:type="paragraph" w:styleId="PreformattatoHTML">
    <w:name w:val="HTML Preformatted"/>
    <w:basedOn w:val="Normale"/>
    <w:link w:val="PreformattatoHTMLCarattere"/>
    <w:uiPriority w:val="99"/>
    <w:semiHidden/>
    <w:unhideWhenUsed/>
    <w:rsid w:val="0083722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semiHidden/>
    <w:rsid w:val="0083722C"/>
    <w:rPr>
      <w:rFonts w:ascii="Courier New" w:eastAsia="Times New Roman" w:hAnsi="Courier New" w:cs="Courier New"/>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734D7E"/>
    <w:rPr>
      <w:rFonts w:cs="Arial Unicode MS"/>
      <w:color w:val="000000"/>
      <w:sz w:val="24"/>
      <w:szCs w:val="24"/>
      <w:u w:color="000000"/>
      <w:lang w:val="en-US"/>
    </w:rPr>
  </w:style>
  <w:style w:type="paragraph" w:styleId="Titolo2">
    <w:name w:val="heading 2"/>
    <w:next w:val="Normale"/>
    <w:rsid w:val="00734D7E"/>
    <w:pPr>
      <w:keepNext/>
      <w:keepLines/>
      <w:spacing w:before="200"/>
      <w:outlineLvl w:val="1"/>
    </w:pPr>
    <w:rPr>
      <w:rFonts w:ascii="Helvetica Neue" w:hAnsi="Helvetica Neue" w:cs="Arial Unicode MS"/>
      <w:b/>
      <w:bCs/>
      <w:color w:val="4F81BD"/>
      <w:sz w:val="26"/>
      <w:szCs w:val="26"/>
      <w:u w:color="4F81BD"/>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734D7E"/>
    <w:rPr>
      <w:u w:val="single"/>
    </w:rPr>
  </w:style>
  <w:style w:type="table" w:customStyle="1" w:styleId="TableNormal">
    <w:name w:val="Table Normal"/>
    <w:rsid w:val="00734D7E"/>
    <w:tblPr>
      <w:tblInd w:w="0" w:type="dxa"/>
      <w:tblCellMar>
        <w:top w:w="0" w:type="dxa"/>
        <w:left w:w="0" w:type="dxa"/>
        <w:bottom w:w="0" w:type="dxa"/>
        <w:right w:w="0" w:type="dxa"/>
      </w:tblCellMar>
    </w:tblPr>
  </w:style>
  <w:style w:type="paragraph" w:styleId="Intestazione">
    <w:name w:val="header"/>
    <w:rsid w:val="00734D7E"/>
    <w:pPr>
      <w:tabs>
        <w:tab w:val="center" w:pos="4819"/>
        <w:tab w:val="right" w:pos="9638"/>
      </w:tabs>
    </w:pPr>
    <w:rPr>
      <w:rFonts w:cs="Arial Unicode MS"/>
      <w:color w:val="000000"/>
      <w:sz w:val="24"/>
      <w:szCs w:val="24"/>
      <w:u w:color="000000"/>
      <w:lang w:val="en-US"/>
    </w:rPr>
  </w:style>
  <w:style w:type="paragraph" w:styleId="Pidipagina">
    <w:name w:val="footer"/>
    <w:rsid w:val="00734D7E"/>
    <w:pPr>
      <w:tabs>
        <w:tab w:val="center" w:pos="4819"/>
        <w:tab w:val="right" w:pos="9638"/>
      </w:tabs>
    </w:pPr>
    <w:rPr>
      <w:rFonts w:cs="Arial Unicode MS"/>
      <w:color w:val="000000"/>
      <w:sz w:val="24"/>
      <w:szCs w:val="24"/>
      <w:u w:color="000000"/>
      <w:lang w:val="en-US"/>
    </w:rPr>
  </w:style>
  <w:style w:type="character" w:customStyle="1" w:styleId="Nessuno">
    <w:name w:val="Nessuno"/>
    <w:rsid w:val="00734D7E"/>
  </w:style>
  <w:style w:type="paragraph" w:customStyle="1" w:styleId="Default">
    <w:name w:val="Default"/>
    <w:rsid w:val="00734D7E"/>
    <w:rPr>
      <w:rFonts w:ascii="Helvetica Neue" w:hAnsi="Helvetica Neue" w:cs="Arial Unicode MS"/>
      <w:color w:val="000000"/>
      <w:sz w:val="22"/>
      <w:szCs w:val="22"/>
      <w:u w:color="000000"/>
    </w:rPr>
  </w:style>
  <w:style w:type="character" w:customStyle="1" w:styleId="Hyperlink0">
    <w:name w:val="Hyperlink.0"/>
    <w:basedOn w:val="Nessuno"/>
    <w:rsid w:val="00734D7E"/>
    <w:rPr>
      <w:rFonts w:ascii="Times New Roman" w:eastAsia="Times New Roman" w:hAnsi="Times New Roman" w:cs="Times New Roman"/>
      <w:color w:val="0000FF"/>
      <w:sz w:val="24"/>
      <w:szCs w:val="24"/>
      <w:u w:val="single" w:color="0000FF"/>
    </w:rPr>
  </w:style>
  <w:style w:type="paragraph" w:styleId="Testonormale">
    <w:name w:val="Plain Text"/>
    <w:basedOn w:val="Normale"/>
    <w:link w:val="TestonormaleCarattere"/>
    <w:uiPriority w:val="99"/>
    <w:unhideWhenUsed/>
    <w:rsid w:val="00DA355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TestonormaleCarattere">
    <w:name w:val="Testo normale Carattere"/>
    <w:basedOn w:val="Carpredefinitoparagrafo"/>
    <w:link w:val="Testonormale"/>
    <w:uiPriority w:val="99"/>
    <w:rsid w:val="00DA355F"/>
    <w:rPr>
      <w:rFonts w:ascii="Calibri" w:eastAsiaTheme="minorHAnsi" w:hAnsi="Calibri" w:cstheme="minorBidi"/>
      <w:sz w:val="22"/>
      <w:szCs w:val="21"/>
      <w:bdr w:val="none" w:sz="0" w:space="0" w:color="auto"/>
      <w:lang w:eastAsia="en-US"/>
    </w:rPr>
  </w:style>
  <w:style w:type="paragraph" w:styleId="PreformattatoHTML">
    <w:name w:val="HTML Preformatted"/>
    <w:basedOn w:val="Normale"/>
    <w:link w:val="PreformattatoHTMLCarattere"/>
    <w:uiPriority w:val="99"/>
    <w:semiHidden/>
    <w:unhideWhenUsed/>
    <w:rsid w:val="0083722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semiHidden/>
    <w:rsid w:val="0083722C"/>
    <w:rPr>
      <w:rFonts w:ascii="Courier New" w:eastAsia="Times New Roman" w:hAnsi="Courier New" w:cs="Courier New"/>
      <w:bdr w:val="none" w:sz="0" w:space="0" w:color="auto"/>
    </w:rPr>
  </w:style>
</w:styles>
</file>

<file path=word/webSettings.xml><?xml version="1.0" encoding="utf-8"?>
<w:webSettings xmlns:r="http://schemas.openxmlformats.org/officeDocument/2006/relationships" xmlns:w="http://schemas.openxmlformats.org/wordprocessingml/2006/main">
  <w:divs>
    <w:div w:id="1195774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4378</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Patrizia</cp:lastModifiedBy>
  <cp:revision>2</cp:revision>
  <cp:lastPrinted>2020-07-22T13:05:00Z</cp:lastPrinted>
  <dcterms:created xsi:type="dcterms:W3CDTF">2020-07-23T11:35:00Z</dcterms:created>
  <dcterms:modified xsi:type="dcterms:W3CDTF">2020-07-23T11:35:00Z</dcterms:modified>
</cp:coreProperties>
</file>